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184A" w:rsidRDefault="004E184A">
      <w:pPr>
        <w:rPr>
          <w:b/>
        </w:rPr>
      </w:pPr>
    </w:p>
    <w:p w:rsidR="007C4DD5" w:rsidRDefault="007C4DD5">
      <w:pPr>
        <w:rPr>
          <w:b/>
        </w:rPr>
      </w:pPr>
    </w:p>
    <w:p w:rsidR="004E184A" w:rsidRDefault="004E184A">
      <w:pPr>
        <w:rPr>
          <w:b/>
        </w:rPr>
      </w:pPr>
    </w:p>
    <w:p w:rsidR="00507C86" w:rsidRDefault="00886821" w:rsidP="004E184A">
      <w:pPr>
        <w:jc w:val="both"/>
        <w:rPr>
          <w:b/>
        </w:rPr>
      </w:pPr>
      <w:r w:rsidRPr="00886821">
        <w:rPr>
          <w:b/>
        </w:rPr>
        <w:t>Hariliku väärtuse hindamisaruanne</w:t>
      </w:r>
      <w:r w:rsidR="00A44E4B">
        <w:rPr>
          <w:b/>
        </w:rPr>
        <w:t xml:space="preserve">. </w:t>
      </w:r>
    </w:p>
    <w:p w:rsidR="00F1380D" w:rsidRDefault="007948F5" w:rsidP="00507C86">
      <w:pPr>
        <w:rPr>
          <w:b/>
        </w:rPr>
      </w:pPr>
      <w:r>
        <w:rPr>
          <w:b/>
        </w:rPr>
        <w:t xml:space="preserve">Otsatalu tee </w:t>
      </w:r>
      <w:r w:rsidR="00BE4218">
        <w:rPr>
          <w:b/>
        </w:rPr>
        <w:t>L</w:t>
      </w:r>
      <w:r>
        <w:rPr>
          <w:b/>
        </w:rPr>
        <w:t>1</w:t>
      </w:r>
      <w:r w:rsidR="00507C86">
        <w:rPr>
          <w:b/>
        </w:rPr>
        <w:br/>
      </w:r>
      <w:r w:rsidR="00B401B4">
        <w:rPr>
          <w:b/>
        </w:rPr>
        <w:t>Otsatalu tee L4</w:t>
      </w:r>
    </w:p>
    <w:p w:rsidR="00886821" w:rsidRDefault="00886821" w:rsidP="004E184A">
      <w:pPr>
        <w:jc w:val="both"/>
        <w:rPr>
          <w:b/>
        </w:rPr>
      </w:pPr>
    </w:p>
    <w:p w:rsidR="001C60A7" w:rsidRDefault="001C60A7" w:rsidP="004E184A">
      <w:pPr>
        <w:jc w:val="both"/>
        <w:rPr>
          <w:b/>
        </w:rPr>
      </w:pPr>
    </w:p>
    <w:p w:rsidR="00886821" w:rsidRDefault="00886821" w:rsidP="004E184A">
      <w:pPr>
        <w:jc w:val="both"/>
        <w:rPr>
          <w:b/>
        </w:rPr>
      </w:pPr>
      <w:r>
        <w:rPr>
          <w:b/>
        </w:rPr>
        <w:t>Hinnatav vara</w:t>
      </w:r>
    </w:p>
    <w:p w:rsidR="009053C5" w:rsidRDefault="009053C5" w:rsidP="009053C5">
      <w:pPr>
        <w:jc w:val="both"/>
      </w:pPr>
    </w:p>
    <w:p w:rsidR="00886821" w:rsidRDefault="008031F9" w:rsidP="00B401B4">
      <w:pPr>
        <w:pStyle w:val="Loendilik"/>
        <w:numPr>
          <w:ilvl w:val="0"/>
          <w:numId w:val="7"/>
        </w:numPr>
        <w:jc w:val="both"/>
      </w:pPr>
      <w:r>
        <w:t xml:space="preserve">Harju </w:t>
      </w:r>
      <w:r w:rsidR="00886821">
        <w:t xml:space="preserve">maakonnas </w:t>
      </w:r>
      <w:r w:rsidR="007948F5">
        <w:t>Harku</w:t>
      </w:r>
      <w:r w:rsidR="00886821">
        <w:t xml:space="preserve"> vallas </w:t>
      </w:r>
      <w:r w:rsidR="00BE4218">
        <w:t>Vääna</w:t>
      </w:r>
      <w:r w:rsidR="00626787">
        <w:t xml:space="preserve"> külas</w:t>
      </w:r>
      <w:r w:rsidR="00886821">
        <w:t xml:space="preserve"> asuv </w:t>
      </w:r>
      <w:r w:rsidR="00BE4218" w:rsidRPr="00B401B4">
        <w:rPr>
          <w:b/>
        </w:rPr>
        <w:t>Otsatalu tee L1</w:t>
      </w:r>
      <w:r w:rsidR="00A44E4B" w:rsidRPr="00B401B4">
        <w:rPr>
          <w:b/>
        </w:rPr>
        <w:t xml:space="preserve"> </w:t>
      </w:r>
      <w:r w:rsidR="00886821">
        <w:t xml:space="preserve"> kinnisasi (katastritunnus </w:t>
      </w:r>
      <w:r w:rsidR="00BE4218">
        <w:t>19801:011:0948</w:t>
      </w:r>
      <w:r w:rsidR="00886821">
        <w:t xml:space="preserve">, registriosa nr </w:t>
      </w:r>
      <w:r w:rsidR="00BE4218">
        <w:t>12933502</w:t>
      </w:r>
      <w:r w:rsidR="00886821">
        <w:t>, riigi kinnisvararegistri kood KV</w:t>
      </w:r>
      <w:r w:rsidR="00BE4218">
        <w:t>21769</w:t>
      </w:r>
      <w:r w:rsidR="00886821">
        <w:t xml:space="preserve">, pindala </w:t>
      </w:r>
      <w:r w:rsidR="00BE4218">
        <w:t>11768</w:t>
      </w:r>
      <w:r w:rsidR="007E3031">
        <w:t xml:space="preserve"> </w:t>
      </w:r>
      <w:r w:rsidR="00886821">
        <w:t>m</w:t>
      </w:r>
      <w:r w:rsidR="00886821" w:rsidRPr="00B401B4">
        <w:rPr>
          <w:rFonts w:cs="Times New Roman"/>
        </w:rPr>
        <w:t>²</w:t>
      </w:r>
      <w:r w:rsidR="00886821">
        <w:t>, sihtotstarve transpordimaa).</w:t>
      </w:r>
    </w:p>
    <w:p w:rsidR="00B401B4" w:rsidRDefault="00B401B4" w:rsidP="00B401B4">
      <w:pPr>
        <w:pStyle w:val="Loendilik"/>
        <w:numPr>
          <w:ilvl w:val="0"/>
          <w:numId w:val="7"/>
        </w:numPr>
        <w:jc w:val="both"/>
      </w:pPr>
      <w:r>
        <w:t xml:space="preserve">Harju maakonnas Harku vallas </w:t>
      </w:r>
      <w:r>
        <w:t>Vahi</w:t>
      </w:r>
      <w:r>
        <w:t xml:space="preserve"> külas asuv </w:t>
      </w:r>
      <w:r>
        <w:rPr>
          <w:b/>
        </w:rPr>
        <w:t>Otsatalu tee L4</w:t>
      </w:r>
      <w:r w:rsidRPr="00B401B4">
        <w:rPr>
          <w:b/>
        </w:rPr>
        <w:t xml:space="preserve"> </w:t>
      </w:r>
      <w:r>
        <w:t xml:space="preserve"> kinnisasi (katastritunnus </w:t>
      </w:r>
      <w:r>
        <w:t>19801:001:4827</w:t>
      </w:r>
      <w:r>
        <w:t xml:space="preserve">, registriosa nr </w:t>
      </w:r>
      <w:r>
        <w:t>22678750</w:t>
      </w:r>
      <w:r>
        <w:t>, riigi kinnisvararegistri kood KV</w:t>
      </w:r>
      <w:r>
        <w:t>111236</w:t>
      </w:r>
      <w:r>
        <w:t xml:space="preserve">, pindala </w:t>
      </w:r>
      <w:r>
        <w:t>1408</w:t>
      </w:r>
      <w:r>
        <w:t xml:space="preserve"> m</w:t>
      </w:r>
      <w:r w:rsidRPr="00B401B4">
        <w:rPr>
          <w:rFonts w:cs="Times New Roman"/>
        </w:rPr>
        <w:t>²</w:t>
      </w:r>
      <w:r>
        <w:t>, sihtotstarve transpordimaa).</w:t>
      </w:r>
    </w:p>
    <w:p w:rsidR="009053C5" w:rsidRDefault="009053C5" w:rsidP="004E184A">
      <w:pPr>
        <w:jc w:val="both"/>
      </w:pPr>
    </w:p>
    <w:p w:rsidR="00886821" w:rsidRPr="004E184A" w:rsidRDefault="00886821" w:rsidP="004E184A">
      <w:pPr>
        <w:jc w:val="both"/>
        <w:rPr>
          <w:b/>
        </w:rPr>
      </w:pPr>
      <w:r w:rsidRPr="004E184A">
        <w:rPr>
          <w:b/>
        </w:rPr>
        <w:t>Hindamise eesmärk</w:t>
      </w:r>
    </w:p>
    <w:p w:rsidR="00886821" w:rsidRDefault="00886821" w:rsidP="004E184A">
      <w:pPr>
        <w:jc w:val="both"/>
      </w:pPr>
      <w:r>
        <w:t xml:space="preserve">Harilik väärtus RVS </w:t>
      </w:r>
      <w:r>
        <w:rPr>
          <w:rFonts w:cs="Times New Roman"/>
        </w:rPr>
        <w:t>§</w:t>
      </w:r>
      <w:r>
        <w:t xml:space="preserve"> 33 lõike 1 punkti 1 alusel vara </w:t>
      </w:r>
      <w:r w:rsidR="00A44E4B">
        <w:t xml:space="preserve">otsustuskorras </w:t>
      </w:r>
      <w:r>
        <w:t>tasuta võõrandamiseks kohalikule omavalitsusele</w:t>
      </w:r>
    </w:p>
    <w:p w:rsidR="00AA3EBA" w:rsidRDefault="00AA3EBA" w:rsidP="00AA3EBA">
      <w:pPr>
        <w:pStyle w:val="Default"/>
      </w:pPr>
    </w:p>
    <w:p w:rsidR="003A1006" w:rsidRDefault="00AA3EBA" w:rsidP="00685875">
      <w:pPr>
        <w:pStyle w:val="Default"/>
        <w:jc w:val="both"/>
      </w:pPr>
      <w:r w:rsidRPr="00685875">
        <w:t xml:space="preserve">Harku Vallavalitsuse 6. aprilli 2021 korraldusega nr 251 kehtestati Vääna külas Otsatalu tee 8, Otsatalutee 10, Otsatalu tee 12, Otsatalu tee 16, Otsatalu tee 18, Otsatalu tee 20 ja Otsatalu tee L2 maaüksuste ning </w:t>
      </w:r>
      <w:proofErr w:type="spellStart"/>
      <w:r w:rsidRPr="00685875">
        <w:t>lähiala</w:t>
      </w:r>
      <w:proofErr w:type="spellEnd"/>
      <w:r w:rsidRPr="00685875">
        <w:t xml:space="preserve"> detailplaneering. </w:t>
      </w:r>
    </w:p>
    <w:p w:rsidR="003A1006" w:rsidRDefault="003A1006" w:rsidP="00685875">
      <w:pPr>
        <w:pStyle w:val="Default"/>
        <w:jc w:val="both"/>
      </w:pPr>
    </w:p>
    <w:p w:rsidR="00AA3EBA" w:rsidRPr="00685875" w:rsidRDefault="00AA3EBA" w:rsidP="00685875">
      <w:pPr>
        <w:pStyle w:val="Default"/>
        <w:jc w:val="both"/>
      </w:pPr>
      <w:r w:rsidRPr="00685875">
        <w:t>Detailplaneeringu koostamise eesmärgiks oli Harku Vallavolikogu 28. oktoobri 2004 otsusega nr 97 maaüksustel kehtestatud Vääna külas Otsa maaüksuse detailplaneeringu ümberplaneerimine Otsatalu tee 8, Otsatalu tee 10, Otsatalu tee 12, Otsatalu tee 16, Otsatalu tee 18 ja Otsatalu tee 20 maaüksuste osas sooviga täpsustada hoonestusala ja ehitusõigust ning jagada Otsatalu tee 18 maaüksus kaheks elamumaa krundiks kavandades varasemalt kehtestatud detailplaneeringule lisaksüks täiendav elamuühik. Lisaks oli detailplaneeringu koostamise eesmärgiks juurdepääsutee ning tehnovõrku</w:t>
      </w:r>
      <w:r w:rsidR="00841A81">
        <w:t xml:space="preserve">dega varustamise lahendamine. </w:t>
      </w:r>
    </w:p>
    <w:p w:rsidR="00AA3EBA" w:rsidRPr="00685875" w:rsidRDefault="00AA3EBA" w:rsidP="00685875">
      <w:pPr>
        <w:pStyle w:val="Default"/>
        <w:jc w:val="both"/>
        <w:rPr>
          <w:color w:val="auto"/>
        </w:rPr>
      </w:pPr>
    </w:p>
    <w:p w:rsidR="00635879" w:rsidRPr="00685875" w:rsidRDefault="00AA3EBA" w:rsidP="00685875">
      <w:pPr>
        <w:jc w:val="both"/>
        <w:rPr>
          <w:szCs w:val="24"/>
        </w:rPr>
      </w:pPr>
      <w:r w:rsidRPr="00685875">
        <w:rPr>
          <w:szCs w:val="24"/>
        </w:rPr>
        <w:t xml:space="preserve">Harku Vallavalitsuse 07.12.2021 korraldusega 788 „Vääna külas Otsatalu tee 12, Otsatalu tee16, Otsatalu tee 18 ja Otsatalu tee L2 ning Liikva külas Keila metskond 19 kinnisasjade jagamine ja jagamisel moodustatavatele katastriüksustele </w:t>
      </w:r>
      <w:proofErr w:type="spellStart"/>
      <w:r w:rsidRPr="00685875">
        <w:rPr>
          <w:szCs w:val="24"/>
        </w:rPr>
        <w:t>lähiaadresside</w:t>
      </w:r>
      <w:proofErr w:type="spellEnd"/>
      <w:r w:rsidRPr="00685875">
        <w:rPr>
          <w:szCs w:val="24"/>
        </w:rPr>
        <w:t xml:space="preserve"> ja sihtotstarvete määramine“ on määratud Keila metskond 19 (katastritunnus 19801:001:4826) kinnisasja jagamisel moodustatud 1408 m2 suurusele transpordimaa sihtotstarbega katastriüksusele </w:t>
      </w:r>
      <w:proofErr w:type="spellStart"/>
      <w:r w:rsidRPr="00685875">
        <w:rPr>
          <w:szCs w:val="24"/>
        </w:rPr>
        <w:t>lähiaadressiks</w:t>
      </w:r>
      <w:proofErr w:type="spellEnd"/>
      <w:r w:rsidRPr="00685875">
        <w:rPr>
          <w:szCs w:val="24"/>
        </w:rPr>
        <w:t xml:space="preserve"> Otsatalu tee L4 (katastritunnus 19801:001:4827</w:t>
      </w:r>
    </w:p>
    <w:p w:rsidR="00635879" w:rsidRDefault="00635879" w:rsidP="004E184A">
      <w:pPr>
        <w:jc w:val="both"/>
        <w:rPr>
          <w:b/>
        </w:rPr>
      </w:pPr>
    </w:p>
    <w:p w:rsidR="0047358B" w:rsidRDefault="00DB6AAE" w:rsidP="004E184A">
      <w:pPr>
        <w:jc w:val="both"/>
        <w:rPr>
          <w:b/>
        </w:rPr>
      </w:pPr>
      <w:r w:rsidRPr="004E184A">
        <w:rPr>
          <w:b/>
        </w:rPr>
        <w:t>Hinnatava kinnisasja jääkmaksumus bilansis</w:t>
      </w:r>
      <w:r w:rsidR="0047358B">
        <w:rPr>
          <w:b/>
        </w:rPr>
        <w:t>:</w:t>
      </w:r>
      <w:r w:rsidR="001C16F0">
        <w:rPr>
          <w:b/>
        </w:rPr>
        <w:t xml:space="preserve"> </w:t>
      </w:r>
    </w:p>
    <w:p w:rsidR="00DB6AAE" w:rsidRDefault="0047358B" w:rsidP="0047358B">
      <w:pPr>
        <w:pStyle w:val="Loendilik"/>
        <w:numPr>
          <w:ilvl w:val="0"/>
          <w:numId w:val="9"/>
        </w:numPr>
        <w:jc w:val="both"/>
      </w:pPr>
      <w:r>
        <w:t xml:space="preserve">Otsatalu tee L1 on </w:t>
      </w:r>
      <w:r w:rsidR="00B16E26" w:rsidRPr="00F33A0D">
        <w:rPr>
          <w:b/>
        </w:rPr>
        <w:t>115,04 eurot</w:t>
      </w:r>
    </w:p>
    <w:p w:rsidR="00B16E26" w:rsidRPr="001C16F0" w:rsidRDefault="00B16E26" w:rsidP="0047358B">
      <w:pPr>
        <w:pStyle w:val="Loendilik"/>
        <w:numPr>
          <w:ilvl w:val="0"/>
          <w:numId w:val="9"/>
        </w:numPr>
        <w:jc w:val="both"/>
      </w:pPr>
      <w:r>
        <w:t xml:space="preserve">Otsatalu tee L4 on </w:t>
      </w:r>
      <w:r w:rsidRPr="00F33A0D">
        <w:rPr>
          <w:b/>
        </w:rPr>
        <w:t>10 eurot</w:t>
      </w:r>
    </w:p>
    <w:p w:rsidR="004E184A" w:rsidRDefault="004E184A" w:rsidP="004E184A">
      <w:pPr>
        <w:jc w:val="both"/>
        <w:rPr>
          <w:b/>
        </w:rPr>
      </w:pPr>
    </w:p>
    <w:p w:rsidR="00DA4D40" w:rsidRPr="004E184A" w:rsidRDefault="00DA4D40" w:rsidP="004E184A">
      <w:pPr>
        <w:jc w:val="both"/>
        <w:rPr>
          <w:b/>
        </w:rPr>
      </w:pPr>
      <w:r w:rsidRPr="004E184A">
        <w:rPr>
          <w:b/>
        </w:rPr>
        <w:t>Harilik väärtus</w:t>
      </w:r>
    </w:p>
    <w:p w:rsidR="00FE6D9E" w:rsidRDefault="009562E2" w:rsidP="00DE3CBD">
      <w:pPr>
        <w:jc w:val="both"/>
      </w:pPr>
      <w:r>
        <w:t xml:space="preserve">Tulenevalt 09.03.2023 määruse nr 22 „Kinnisasja erakorralise hindamise kord“ § 12 lg 5 võib riigile kuuluval kinnisasjal aktiivse turu puudumisel kasutada väärtusena kinnisasja jääkmaksumust bilansis, kui kinnisasja jääkmaksumus bilansis kajastab õiglast väärtust ja kinnisasi võõrandatakse või antakse kasutusele avaliku sektori üksusele. </w:t>
      </w:r>
      <w:r w:rsidR="008A060B">
        <w:t xml:space="preserve">Määruse § 13 p 2 </w:t>
      </w:r>
      <w:r w:rsidR="008A060B">
        <w:lastRenderedPageBreak/>
        <w:t>sätestab, et aktiivne turg loetakse puuduvaks kinnisasjadel, mille olemasolev või kavandatav kasutus on seotud üksnes tehnovõrgu ja –rajatise või teega.</w:t>
      </w:r>
    </w:p>
    <w:p w:rsidR="00DA4D40" w:rsidRDefault="00DA4D40" w:rsidP="004E184A">
      <w:pPr>
        <w:jc w:val="both"/>
      </w:pPr>
    </w:p>
    <w:p w:rsidR="004E184A" w:rsidRDefault="004E184A" w:rsidP="004E184A">
      <w:pPr>
        <w:jc w:val="both"/>
        <w:rPr>
          <w:b/>
        </w:rPr>
      </w:pPr>
    </w:p>
    <w:p w:rsidR="00886821" w:rsidRPr="004E184A" w:rsidRDefault="00353597" w:rsidP="004E184A">
      <w:pPr>
        <w:jc w:val="both"/>
        <w:rPr>
          <w:b/>
        </w:rPr>
      </w:pPr>
      <w:r w:rsidRPr="004E184A">
        <w:rPr>
          <w:b/>
        </w:rPr>
        <w:t>Hindamisaruande koostaja ja koostamise kuupäev</w:t>
      </w:r>
    </w:p>
    <w:p w:rsidR="00353597" w:rsidRDefault="00353597" w:rsidP="004E184A">
      <w:pPr>
        <w:jc w:val="both"/>
      </w:pPr>
      <w:r>
        <w:t>Hindamisaruande koostaja nimi: Ere Kaaristu</w:t>
      </w:r>
    </w:p>
    <w:p w:rsidR="00353597" w:rsidRPr="00886821" w:rsidRDefault="00353597" w:rsidP="004E184A">
      <w:pPr>
        <w:jc w:val="both"/>
      </w:pPr>
      <w:r>
        <w:t xml:space="preserve">Hindamisaruande koostamise kuupäev: </w:t>
      </w:r>
      <w:r w:rsidR="002D3671">
        <w:t>19.06.</w:t>
      </w:r>
      <w:r w:rsidR="008031F9">
        <w:t>2023</w:t>
      </w:r>
      <w:bookmarkStart w:id="0" w:name="_GoBack"/>
      <w:bookmarkEnd w:id="0"/>
    </w:p>
    <w:sectPr w:rsidR="00353597" w:rsidRPr="0088682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59E"/>
    <w:multiLevelType w:val="hybridMultilevel"/>
    <w:tmpl w:val="84F40DE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0556B6B"/>
    <w:multiLevelType w:val="hybridMultilevel"/>
    <w:tmpl w:val="E70A136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2462BA3"/>
    <w:multiLevelType w:val="hybridMultilevel"/>
    <w:tmpl w:val="A600014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C691E2D"/>
    <w:multiLevelType w:val="hybridMultilevel"/>
    <w:tmpl w:val="A600014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7AB2BC3"/>
    <w:multiLevelType w:val="hybridMultilevel"/>
    <w:tmpl w:val="8786A5D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57464E61"/>
    <w:multiLevelType w:val="hybridMultilevel"/>
    <w:tmpl w:val="683A0BB4"/>
    <w:lvl w:ilvl="0" w:tplc="77A0AFF2">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5A8029B6"/>
    <w:multiLevelType w:val="hybridMultilevel"/>
    <w:tmpl w:val="11FC4C4C"/>
    <w:lvl w:ilvl="0" w:tplc="E3B41196">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64D04B1C"/>
    <w:multiLevelType w:val="hybridMultilevel"/>
    <w:tmpl w:val="E752D42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69E54F74"/>
    <w:multiLevelType w:val="hybridMultilevel"/>
    <w:tmpl w:val="E752D42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4"/>
  </w:num>
  <w:num w:numId="2">
    <w:abstractNumId w:val="6"/>
  </w:num>
  <w:num w:numId="3">
    <w:abstractNumId w:val="3"/>
  </w:num>
  <w:num w:numId="4">
    <w:abstractNumId w:val="7"/>
  </w:num>
  <w:num w:numId="5">
    <w:abstractNumId w:val="8"/>
  </w:num>
  <w:num w:numId="6">
    <w:abstractNumId w:val="2"/>
  </w:num>
  <w:num w:numId="7">
    <w:abstractNumId w:val="1"/>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821"/>
    <w:rsid w:val="000442B8"/>
    <w:rsid w:val="0004469E"/>
    <w:rsid w:val="00085B12"/>
    <w:rsid w:val="001674F6"/>
    <w:rsid w:val="001C16F0"/>
    <w:rsid w:val="001C4154"/>
    <w:rsid w:val="001C60A7"/>
    <w:rsid w:val="0029720A"/>
    <w:rsid w:val="002D3671"/>
    <w:rsid w:val="00304B66"/>
    <w:rsid w:val="00353597"/>
    <w:rsid w:val="00367C7E"/>
    <w:rsid w:val="003A1006"/>
    <w:rsid w:val="003B2F98"/>
    <w:rsid w:val="004532F2"/>
    <w:rsid w:val="00463F35"/>
    <w:rsid w:val="0047358B"/>
    <w:rsid w:val="00492781"/>
    <w:rsid w:val="004D4021"/>
    <w:rsid w:val="004E184A"/>
    <w:rsid w:val="00507C86"/>
    <w:rsid w:val="00572ADE"/>
    <w:rsid w:val="0059616B"/>
    <w:rsid w:val="005F2F7A"/>
    <w:rsid w:val="00626787"/>
    <w:rsid w:val="00635879"/>
    <w:rsid w:val="006843F1"/>
    <w:rsid w:val="00685875"/>
    <w:rsid w:val="007832B5"/>
    <w:rsid w:val="007875ED"/>
    <w:rsid w:val="007948F5"/>
    <w:rsid w:val="00796D10"/>
    <w:rsid w:val="007B0018"/>
    <w:rsid w:val="007C4DD5"/>
    <w:rsid w:val="007E3031"/>
    <w:rsid w:val="008031F9"/>
    <w:rsid w:val="00824F45"/>
    <w:rsid w:val="00841A81"/>
    <w:rsid w:val="008444B9"/>
    <w:rsid w:val="00854DC8"/>
    <w:rsid w:val="00886821"/>
    <w:rsid w:val="008A060B"/>
    <w:rsid w:val="008D7FEE"/>
    <w:rsid w:val="009053C5"/>
    <w:rsid w:val="009562E2"/>
    <w:rsid w:val="00A44E4B"/>
    <w:rsid w:val="00A556F3"/>
    <w:rsid w:val="00A7476D"/>
    <w:rsid w:val="00A97AAF"/>
    <w:rsid w:val="00AA223A"/>
    <w:rsid w:val="00AA3EBA"/>
    <w:rsid w:val="00B16E26"/>
    <w:rsid w:val="00B33010"/>
    <w:rsid w:val="00B401B4"/>
    <w:rsid w:val="00BE4218"/>
    <w:rsid w:val="00BF2919"/>
    <w:rsid w:val="00DA4D40"/>
    <w:rsid w:val="00DB6AAE"/>
    <w:rsid w:val="00DE3CBD"/>
    <w:rsid w:val="00DF6482"/>
    <w:rsid w:val="00E710C0"/>
    <w:rsid w:val="00F1380D"/>
    <w:rsid w:val="00F31B24"/>
    <w:rsid w:val="00F33A0D"/>
    <w:rsid w:val="00F86E1C"/>
    <w:rsid w:val="00FE6D9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1C088"/>
  <w15:docId w15:val="{43D1F794-C612-4A0E-AED4-3BF2874AB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5F2F7A"/>
    <w:rPr>
      <w:rFonts w:ascii="Times New Roman" w:hAnsi="Times New Roman"/>
      <w:sz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9053C5"/>
    <w:pPr>
      <w:ind w:left="720"/>
      <w:contextualSpacing/>
    </w:pPr>
  </w:style>
  <w:style w:type="paragraph" w:customStyle="1" w:styleId="Default">
    <w:name w:val="Default"/>
    <w:rsid w:val="00AA3EBA"/>
    <w:pPr>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2</Pages>
  <Words>408</Words>
  <Characters>2373</Characters>
  <Application>Microsoft Office Word</Application>
  <DocSecurity>0</DocSecurity>
  <Lines>19</Lines>
  <Paragraphs>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Ere Kaaristu</dc:creator>
  <cp:lastModifiedBy>Ere Kaaristu</cp:lastModifiedBy>
  <cp:revision>18</cp:revision>
  <cp:lastPrinted>2017-11-15T11:59:00Z</cp:lastPrinted>
  <dcterms:created xsi:type="dcterms:W3CDTF">2023-06-19T07:58:00Z</dcterms:created>
  <dcterms:modified xsi:type="dcterms:W3CDTF">2023-06-19T08:54:00Z</dcterms:modified>
</cp:coreProperties>
</file>